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E9" w:rsidRDefault="003409E9">
      <w:pPr>
        <w:rPr>
          <w:b/>
          <w:color w:val="17365D" w:themeColor="text2" w:themeShade="BF"/>
          <w:sz w:val="32"/>
          <w:szCs w:val="32"/>
        </w:rPr>
      </w:pPr>
      <w:r w:rsidRPr="003409E9">
        <w:rPr>
          <w:b/>
          <w:color w:val="17365D" w:themeColor="text2" w:themeShade="BF"/>
          <w:sz w:val="32"/>
          <w:szCs w:val="32"/>
        </w:rPr>
        <w:t xml:space="preserve">NIEKTORÉ PRÍSTUPY, NÁMETY  A HRY NA  PRÁCU S DEŤMI </w:t>
      </w:r>
      <w:r>
        <w:rPr>
          <w:b/>
          <w:color w:val="17365D" w:themeColor="text2" w:themeShade="BF"/>
          <w:sz w:val="32"/>
          <w:szCs w:val="32"/>
        </w:rPr>
        <w:t>(</w:t>
      </w:r>
      <w:r w:rsidRPr="003409E9">
        <w:rPr>
          <w:b/>
          <w:color w:val="17365D" w:themeColor="text2" w:themeShade="BF"/>
          <w:sz w:val="32"/>
          <w:szCs w:val="32"/>
        </w:rPr>
        <w:t>VHODNÉ PRE DETI SO</w:t>
      </w:r>
      <w:r w:rsidRPr="003409E9">
        <w:rPr>
          <w:b/>
          <w:color w:val="4F81BD" w:themeColor="accent1"/>
          <w:sz w:val="32"/>
          <w:szCs w:val="32"/>
        </w:rPr>
        <w:t xml:space="preserve"> ŠVVP</w:t>
      </w:r>
      <w:r w:rsidRPr="003409E9">
        <w:rPr>
          <w:b/>
          <w:color w:val="17365D" w:themeColor="text2" w:themeShade="BF"/>
          <w:sz w:val="32"/>
          <w:szCs w:val="32"/>
        </w:rPr>
        <w:t xml:space="preserve">, </w:t>
      </w:r>
      <w:r w:rsidRPr="003409E9">
        <w:rPr>
          <w:b/>
          <w:color w:val="4F81BD" w:themeColor="accent1"/>
          <w:sz w:val="32"/>
          <w:szCs w:val="32"/>
        </w:rPr>
        <w:t>ADD</w:t>
      </w:r>
      <w:r w:rsidRPr="003409E9">
        <w:rPr>
          <w:b/>
          <w:color w:val="17365D" w:themeColor="text2" w:themeShade="BF"/>
          <w:sz w:val="32"/>
          <w:szCs w:val="32"/>
        </w:rPr>
        <w:t xml:space="preserve">, </w:t>
      </w:r>
      <w:r w:rsidRPr="003409E9">
        <w:rPr>
          <w:b/>
          <w:color w:val="4F81BD" w:themeColor="accent1"/>
          <w:sz w:val="32"/>
          <w:szCs w:val="32"/>
        </w:rPr>
        <w:t>ADHD</w:t>
      </w:r>
      <w:r w:rsidRPr="003409E9">
        <w:rPr>
          <w:b/>
          <w:color w:val="17365D" w:themeColor="text2" w:themeShade="BF"/>
          <w:sz w:val="32"/>
          <w:szCs w:val="32"/>
        </w:rPr>
        <w:t xml:space="preserve">, </w:t>
      </w:r>
      <w:r w:rsidRPr="003409E9">
        <w:rPr>
          <w:b/>
          <w:color w:val="4F81BD" w:themeColor="accent1"/>
          <w:sz w:val="32"/>
          <w:szCs w:val="32"/>
        </w:rPr>
        <w:t>AS</w:t>
      </w:r>
      <w:r w:rsidRPr="003409E9">
        <w:rPr>
          <w:b/>
          <w:color w:val="17365D" w:themeColor="text2" w:themeShade="BF"/>
          <w:sz w:val="32"/>
          <w:szCs w:val="32"/>
        </w:rPr>
        <w:t>) PRE RODIČOV, UČITEĽOV...</w:t>
      </w:r>
    </w:p>
    <w:p w:rsidR="003409E9" w:rsidRPr="00CA736B" w:rsidRDefault="003409E9" w:rsidP="003409E9">
      <w:pPr>
        <w:pStyle w:val="Odsekzoznamu"/>
        <w:numPr>
          <w:ilvl w:val="0"/>
          <w:numId w:val="1"/>
        </w:numPr>
        <w:rPr>
          <w:rFonts w:asciiTheme="majorHAnsi" w:hAnsiTheme="majorHAnsi" w:cs="Times New Roman"/>
          <w:i/>
          <w:sz w:val="24"/>
          <w:szCs w:val="24"/>
        </w:rPr>
      </w:pPr>
      <w:r w:rsidRPr="00CA736B">
        <w:rPr>
          <w:rFonts w:asciiTheme="majorHAnsi" w:hAnsiTheme="majorHAnsi" w:cs="Times New Roman"/>
          <w:i/>
          <w:sz w:val="24"/>
          <w:szCs w:val="24"/>
        </w:rPr>
        <w:t>Dodržiavať zásady racionálnej výživy, pitný režim.</w:t>
      </w:r>
    </w:p>
    <w:p w:rsidR="003409E9" w:rsidRPr="00CA736B" w:rsidRDefault="00CA736B" w:rsidP="003409E9">
      <w:pPr>
        <w:pStyle w:val="Odsekzoznamu"/>
        <w:numPr>
          <w:ilvl w:val="0"/>
          <w:numId w:val="1"/>
        </w:numPr>
        <w:rPr>
          <w:rFonts w:asciiTheme="majorHAnsi" w:hAnsiTheme="majorHAnsi" w:cs="Times New Roman"/>
          <w:i/>
          <w:sz w:val="24"/>
          <w:szCs w:val="24"/>
        </w:rPr>
      </w:pPr>
      <w:r w:rsidRPr="00CA736B">
        <w:rPr>
          <w:rFonts w:asciiTheme="majorHAnsi" w:hAnsiTheme="majorHAnsi" w:cs="Times New Roman"/>
          <w:i/>
          <w:sz w:val="24"/>
          <w:szCs w:val="24"/>
        </w:rPr>
        <w:t>Každodenne cvičiť cvičenia mozgu, pridať iné pohybové aktivity.</w:t>
      </w:r>
    </w:p>
    <w:p w:rsidR="00CA736B" w:rsidRPr="00CA736B" w:rsidRDefault="00CA736B" w:rsidP="003409E9">
      <w:pPr>
        <w:pStyle w:val="Odsekzoznamu"/>
        <w:numPr>
          <w:ilvl w:val="0"/>
          <w:numId w:val="1"/>
        </w:numPr>
        <w:rPr>
          <w:rFonts w:asciiTheme="majorHAnsi" w:hAnsiTheme="majorHAnsi" w:cs="Times New Roman"/>
          <w:i/>
          <w:sz w:val="24"/>
          <w:szCs w:val="24"/>
        </w:rPr>
      </w:pPr>
      <w:r w:rsidRPr="00CA736B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Dbať na dodržiavanie pravidelného režimu</w:t>
      </w:r>
      <w:r w:rsidRPr="00CA736B">
        <w:rPr>
          <w:rFonts w:asciiTheme="majorHAnsi" w:hAnsiTheme="majorHAnsi" w:cs="Times New Roman"/>
          <w:i/>
          <w:sz w:val="24"/>
          <w:szCs w:val="24"/>
        </w:rPr>
        <w:t xml:space="preserve">, na usporiadanie a poriadok pracovného miesta, na každodennú pravidelnosť a postupnosť pri učení. </w:t>
      </w:r>
      <w:r w:rsidRPr="00CA736B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Učiť dieťa učiť sa</w:t>
      </w:r>
      <w:r w:rsidRPr="00CA736B">
        <w:rPr>
          <w:rFonts w:asciiTheme="majorHAnsi" w:hAnsiTheme="majorHAnsi" w:cs="Times New Roman"/>
          <w:i/>
          <w:sz w:val="24"/>
          <w:szCs w:val="24"/>
        </w:rPr>
        <w:t xml:space="preserve">, motivovať ho používaním didaktických hier, </w:t>
      </w:r>
      <w:r w:rsidRPr="00CA736B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venovať dieťaťu dostatočnú pozornosť</w:t>
      </w:r>
      <w:r w:rsidRPr="00CA736B">
        <w:rPr>
          <w:rFonts w:asciiTheme="majorHAnsi" w:hAnsiTheme="majorHAnsi" w:cs="Times New Roman"/>
          <w:i/>
          <w:sz w:val="24"/>
          <w:szCs w:val="24"/>
        </w:rPr>
        <w:t>, nezabúdať na dôležitosť pochvaly.</w:t>
      </w:r>
    </w:p>
    <w:p w:rsidR="00CA736B" w:rsidRDefault="00CA736B" w:rsidP="003409E9">
      <w:pPr>
        <w:pStyle w:val="Odsekzoznamu"/>
        <w:numPr>
          <w:ilvl w:val="0"/>
          <w:numId w:val="1"/>
        </w:numPr>
        <w:rPr>
          <w:rFonts w:asciiTheme="majorHAnsi" w:hAnsiTheme="majorHAnsi" w:cs="Times New Roman"/>
          <w:i/>
          <w:sz w:val="24"/>
          <w:szCs w:val="24"/>
        </w:rPr>
      </w:pPr>
      <w:r w:rsidRPr="00CA736B">
        <w:rPr>
          <w:rFonts w:asciiTheme="majorHAnsi" w:hAnsiTheme="majorHAnsi" w:cs="Times New Roman"/>
          <w:i/>
          <w:sz w:val="24"/>
          <w:szCs w:val="24"/>
        </w:rPr>
        <w:t xml:space="preserve">Využívať </w:t>
      </w:r>
      <w:proofErr w:type="spellStart"/>
      <w:r w:rsidRPr="002D7584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multisenzoriálny</w:t>
      </w:r>
      <w:proofErr w:type="spellEnd"/>
      <w:r w:rsidRPr="002D7584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 prístup </w:t>
      </w:r>
      <w:r>
        <w:rPr>
          <w:rFonts w:asciiTheme="majorHAnsi" w:hAnsiTheme="majorHAnsi" w:cs="Times New Roman"/>
          <w:i/>
          <w:sz w:val="24"/>
          <w:szCs w:val="24"/>
        </w:rPr>
        <w:t>najmä pri osvojovaní tvarov písmen, problémové písmená si s dieťaťom vymaľovávať, maľovať na výkres, holiacou penou na balóniky, tvarovať zo špagátu, kresliť do piesku, tvarovať z modelovacej hmoty,...,,písať“ do vzduchu, na dlaň, na chrbát aj so zatvorenými očami.</w:t>
      </w:r>
    </w:p>
    <w:p w:rsidR="00CA736B" w:rsidRDefault="00CA736B" w:rsidP="003409E9">
      <w:pPr>
        <w:pStyle w:val="Odsekzoznamu"/>
        <w:numPr>
          <w:ilvl w:val="0"/>
          <w:numId w:val="1"/>
        </w:numPr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Č</w:t>
      </w:r>
      <w:r w:rsidR="009118D3">
        <w:rPr>
          <w:rFonts w:asciiTheme="majorHAnsi" w:hAnsiTheme="majorHAnsi" w:cs="Times New Roman"/>
          <w:i/>
          <w:sz w:val="24"/>
          <w:szCs w:val="24"/>
        </w:rPr>
        <w:t>ítať farebnú abecedu usporiadanú do kruhu (ako hodiny), čítať abecedu v smere hodinových ručičiek, potom aj v protismere. Dieťa môže skúsiť zavrieť oči a všetko si to zopakovať len samo pre seba.</w:t>
      </w:r>
    </w:p>
    <w:p w:rsidR="009118D3" w:rsidRDefault="009118D3" w:rsidP="003409E9">
      <w:pPr>
        <w:pStyle w:val="Odsekzoznamu"/>
        <w:numPr>
          <w:ilvl w:val="0"/>
          <w:numId w:val="1"/>
        </w:numPr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Tvoriť skupinky rozstrihaných písmen (utvárať dvojice tlačených, písaných tvarov, veľkých, malých tvarov</w:t>
      </w:r>
      <w:r w:rsidR="00BD3AEF">
        <w:rPr>
          <w:rFonts w:asciiTheme="majorHAnsi" w:hAnsiTheme="majorHAnsi" w:cs="Times New Roman"/>
          <w:i/>
          <w:sz w:val="24"/>
          <w:szCs w:val="24"/>
        </w:rPr>
        <w:t>, rozdeľovať ich na samohláskové – krátke a dlhé a spoluhláskové – tvrdé, mäkké, obojaké podskupiny). Pokračovať spájaním písmen do slabík, slabík do slov, slov do viet, do textov. Využívať grafické znázornenie písmen, slabík, slov, viet.</w:t>
      </w:r>
    </w:p>
    <w:p w:rsidR="00BD3AEF" w:rsidRDefault="00BD3AEF" w:rsidP="003409E9">
      <w:pPr>
        <w:pStyle w:val="Odsekzoznamu"/>
        <w:numPr>
          <w:ilvl w:val="0"/>
          <w:numId w:val="1"/>
        </w:numPr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Založiť veľký čistý zošit, kde si dieťa bude nalepovať vystrihnuté písmenká, slabiky, slová, vety, obrázky, pracovné listy...podľa pokynov autority ich potom nalepuje...vľavo hore, vpravo dolu, do stredu...).</w:t>
      </w:r>
    </w:p>
    <w:p w:rsidR="00BD3AEF" w:rsidRDefault="00BF05AF" w:rsidP="003409E9">
      <w:pPr>
        <w:pStyle w:val="Odsekzoznamu"/>
        <w:numPr>
          <w:ilvl w:val="0"/>
          <w:numId w:val="1"/>
        </w:numPr>
        <w:rPr>
          <w:rFonts w:asciiTheme="majorHAnsi" w:hAnsiTheme="majorHAnsi" w:cs="Times New Roman"/>
          <w:i/>
          <w:sz w:val="24"/>
          <w:szCs w:val="24"/>
        </w:rPr>
      </w:pPr>
      <w:r w:rsidRPr="002D7584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Každodenné </w:t>
      </w:r>
      <w:r>
        <w:rPr>
          <w:rFonts w:asciiTheme="majorHAnsi" w:hAnsiTheme="majorHAnsi" w:cs="Times New Roman"/>
          <w:i/>
          <w:sz w:val="24"/>
          <w:szCs w:val="24"/>
        </w:rPr>
        <w:t>čítacie rozcvičky s tabuľkami abecedy, otvorenými a zatvorenými slabikami, slovami (čítanie po vopred určených riadkoch, stĺpcoch,  spredu dozadu a naopak, vyhľadávanie podľa pokynov).</w:t>
      </w:r>
    </w:p>
    <w:p w:rsidR="00BF05AF" w:rsidRDefault="00BF05AF" w:rsidP="003409E9">
      <w:pPr>
        <w:pStyle w:val="Odsekzoznamu"/>
        <w:numPr>
          <w:ilvl w:val="0"/>
          <w:numId w:val="1"/>
        </w:numPr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Hry na rozvoj myslenia (Všetko letí, čo má perie – čo pláva, plazí sa, má srsť, Kubo povedal, Hádaj na čo myslím – s opisom osôb, zvierat, vecí, javov, Na remeslá, Na režiséra, Čo tam patrí, Je to pravda, že?...).</w:t>
      </w:r>
    </w:p>
    <w:p w:rsidR="00BF05AF" w:rsidRDefault="00BF05AF" w:rsidP="003409E9">
      <w:pPr>
        <w:pStyle w:val="Odsekzoznamu"/>
        <w:numPr>
          <w:ilvl w:val="0"/>
          <w:numId w:val="1"/>
        </w:numPr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Metóda farebných kociek – jednotlivé písmená abecedy nalepené na farebných kockách a farebne rozlíšené samohlásky, spoluhlásky. Iné tvrdé kocky môžeme použiť na názor tvrdých spoluhlások, mäkké kocky, napr. penové, na názor mäkkých spoluhlások. Podobnú pomôcku môžeme používať pri rozlišovaní tvrdých s</w:t>
      </w:r>
      <w:r w:rsidR="002D7584">
        <w:rPr>
          <w:rFonts w:asciiTheme="majorHAnsi" w:hAnsiTheme="majorHAnsi" w:cs="Times New Roman"/>
          <w:i/>
          <w:sz w:val="24"/>
          <w:szCs w:val="24"/>
        </w:rPr>
        <w:t>labík (tvrdú loptičku, napr. pi</w:t>
      </w:r>
      <w:r>
        <w:rPr>
          <w:rFonts w:asciiTheme="majorHAnsi" w:hAnsiTheme="majorHAnsi" w:cs="Times New Roman"/>
          <w:i/>
          <w:sz w:val="24"/>
          <w:szCs w:val="24"/>
        </w:rPr>
        <w:t>ngpongovú) a mäkkých slabík (mäkkú, napr. penovú, papierovú), kedy dieťa stláča príslušnú loptičku pri vlastnom čítaní alebo pri sluchovom rozlišovaní tvrdých a mäkkých slabík.</w:t>
      </w:r>
    </w:p>
    <w:p w:rsidR="00BF05AF" w:rsidRDefault="00BF05AF" w:rsidP="003409E9">
      <w:pPr>
        <w:pStyle w:val="Odsekzoznamu"/>
        <w:numPr>
          <w:ilvl w:val="0"/>
          <w:numId w:val="1"/>
        </w:numPr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Vyhľadávajte v miestnosti predmety na určenú hlásku,</w:t>
      </w:r>
      <w:r w:rsidR="002D7584">
        <w:rPr>
          <w:rFonts w:asciiTheme="majorHAnsi" w:hAnsiTheme="majorHAnsi" w:cs="Times New Roman"/>
          <w:i/>
          <w:sz w:val="24"/>
          <w:szCs w:val="24"/>
        </w:rPr>
        <w:t xml:space="preserve"> (samohlásku, spoluhlásku).</w:t>
      </w:r>
    </w:p>
    <w:p w:rsidR="002D7584" w:rsidRDefault="002D7584" w:rsidP="003409E9">
      <w:pPr>
        <w:pStyle w:val="Odsekzoznamu"/>
        <w:numPr>
          <w:ilvl w:val="0"/>
          <w:numId w:val="1"/>
        </w:numPr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Pexeso – obrázkové, písmenkové, so slovami.</w:t>
      </w:r>
    </w:p>
    <w:p w:rsidR="002D7584" w:rsidRDefault="002D7584" w:rsidP="003409E9">
      <w:pPr>
        <w:pStyle w:val="Odsekzoznamu"/>
        <w:numPr>
          <w:ilvl w:val="0"/>
          <w:numId w:val="1"/>
        </w:numPr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 xml:space="preserve">Tajničky, </w:t>
      </w:r>
      <w:proofErr w:type="spellStart"/>
      <w:r>
        <w:rPr>
          <w:rFonts w:asciiTheme="majorHAnsi" w:hAnsiTheme="majorHAnsi" w:cs="Times New Roman"/>
          <w:i/>
          <w:sz w:val="24"/>
          <w:szCs w:val="24"/>
        </w:rPr>
        <w:t>sudoku</w:t>
      </w:r>
      <w:proofErr w:type="spellEnd"/>
      <w:r>
        <w:rPr>
          <w:rFonts w:asciiTheme="majorHAnsi" w:hAnsiTheme="majorHAnsi" w:cs="Times New Roman"/>
          <w:i/>
          <w:sz w:val="24"/>
          <w:szCs w:val="24"/>
        </w:rPr>
        <w:t xml:space="preserve"> (obrázkové, slovné).</w:t>
      </w:r>
    </w:p>
    <w:p w:rsidR="002D7584" w:rsidRDefault="002D7584" w:rsidP="003409E9">
      <w:pPr>
        <w:pStyle w:val="Odsekzoznamu"/>
        <w:numPr>
          <w:ilvl w:val="0"/>
          <w:numId w:val="1"/>
        </w:numPr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„Maľované čítanie“, „Slabikové čítanie“ – určiť si 1-2 riadky v texte, každej slabike venovať 2 sekundy. Slabiky precvičovať spevavým, ťahavým čítaním.</w:t>
      </w:r>
    </w:p>
    <w:p w:rsidR="002D7584" w:rsidRDefault="002D7584" w:rsidP="003409E9">
      <w:pPr>
        <w:pStyle w:val="Odsekzoznamu"/>
        <w:numPr>
          <w:ilvl w:val="0"/>
          <w:numId w:val="1"/>
        </w:numPr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lastRenderedPageBreak/>
        <w:t>„Čítanie s budíkom“ – predlžovať postupne čas čítania (5,10,30 minút).</w:t>
      </w:r>
    </w:p>
    <w:p w:rsidR="002D7584" w:rsidRDefault="002D7584" w:rsidP="003409E9">
      <w:pPr>
        <w:pStyle w:val="Odsekzoznamu"/>
        <w:numPr>
          <w:ilvl w:val="0"/>
          <w:numId w:val="1"/>
        </w:numPr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Postupnosť deja – určovať podľa obrázkov z rozprávky, z príbehu. Neskôr z viet skladať zmysluplný text.</w:t>
      </w:r>
    </w:p>
    <w:p w:rsidR="002D7584" w:rsidRDefault="002D7584" w:rsidP="002D7584">
      <w:pPr>
        <w:pStyle w:val="Odsekzoznamu"/>
        <w:numPr>
          <w:ilvl w:val="0"/>
          <w:numId w:val="1"/>
        </w:numPr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Dieťa dopĺňa zámerne vynechané slová v texte. Prečo – lebo, zadávame otázky a dieťa vyberá z množstva odpovedí tú správnu.</w:t>
      </w:r>
    </w:p>
    <w:p w:rsidR="002D7584" w:rsidRDefault="002D7584" w:rsidP="002D7584">
      <w:pPr>
        <w:pStyle w:val="Odsekzoznamu"/>
        <w:numPr>
          <w:ilvl w:val="0"/>
          <w:numId w:val="1"/>
        </w:numPr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Čo tam bolo? Dieťa si má zapamätať čo najviac vecí, ktoré sú na stole alebo na obrázku, alebo slov z vety. Potom zariadime, aby predmety, obrázok, vetu</w:t>
      </w:r>
      <w:r w:rsidR="00043952">
        <w:rPr>
          <w:rFonts w:asciiTheme="majorHAnsi" w:hAnsiTheme="majorHAnsi" w:cs="Times New Roman"/>
          <w:i/>
          <w:sz w:val="24"/>
          <w:szCs w:val="24"/>
        </w:rPr>
        <w:t xml:space="preserve"> nevidelo a chceme, aby z nich vymenovalo čo najviac.</w:t>
      </w:r>
    </w:p>
    <w:p w:rsidR="00043952" w:rsidRDefault="00043952" w:rsidP="002D7584">
      <w:pPr>
        <w:pStyle w:val="Odsekzoznamu"/>
        <w:numPr>
          <w:ilvl w:val="0"/>
          <w:numId w:val="1"/>
        </w:numPr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Hľadanie rozdielov – určovanie počtu rozdielov medzi dvomi obrázkami, slovami, vetami. Porovnávať dĺžku slov a počet slabík.</w:t>
      </w:r>
    </w:p>
    <w:p w:rsidR="00043952" w:rsidRDefault="00043952" w:rsidP="002D7584">
      <w:pPr>
        <w:pStyle w:val="Odsekzoznamu"/>
        <w:numPr>
          <w:ilvl w:val="0"/>
          <w:numId w:val="1"/>
        </w:numPr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Hľadanie rovnakých dvojíc – vyhľadávanie rovnakých obrázkov, slov, viet medzi ostatnými.</w:t>
      </w:r>
    </w:p>
    <w:p w:rsidR="00EF586B" w:rsidRDefault="00EF586B" w:rsidP="002D7584">
      <w:pPr>
        <w:pStyle w:val="Odsekzoznamu"/>
        <w:numPr>
          <w:ilvl w:val="0"/>
          <w:numId w:val="1"/>
        </w:numPr>
        <w:rPr>
          <w:rFonts w:asciiTheme="majorHAnsi" w:hAnsiTheme="majorHAnsi" w:cs="Times New Roman"/>
          <w:i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="Times New Roman"/>
          <w:i/>
          <w:sz w:val="24"/>
          <w:szCs w:val="24"/>
        </w:rPr>
        <w:t>Čítať si vtipy z časopisov a učiť sa ich naspamäť.</w:t>
      </w:r>
    </w:p>
    <w:p w:rsidR="00EF586B" w:rsidRDefault="00EF586B" w:rsidP="002D7584">
      <w:pPr>
        <w:pStyle w:val="Odsekzoznamu"/>
        <w:numPr>
          <w:ilvl w:val="0"/>
          <w:numId w:val="1"/>
        </w:numPr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Hádať hádanky napísané na lístočkoch.</w:t>
      </w:r>
    </w:p>
    <w:p w:rsidR="00EF586B" w:rsidRDefault="00EF586B" w:rsidP="002D7584">
      <w:pPr>
        <w:pStyle w:val="Odsekzoznamu"/>
        <w:numPr>
          <w:ilvl w:val="0"/>
          <w:numId w:val="1"/>
        </w:numPr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Hrať sa s textom (čítame úplne potichu, prechádzame zo šepkania postupne do hlasného čítania a naopak, striedame vysoký a nízky hlas). Nezabudnúť na reprodukciu, popr. odpovede na otázky z textu.</w:t>
      </w:r>
    </w:p>
    <w:p w:rsidR="00EF586B" w:rsidRDefault="00EF586B" w:rsidP="002D7584">
      <w:pPr>
        <w:pStyle w:val="Odsekzoznamu"/>
        <w:numPr>
          <w:ilvl w:val="0"/>
          <w:numId w:val="1"/>
        </w:numPr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Spoločné čítanie s dieťaťom (striedanie sa po slovách, po vetách). Určovanie počtu slov vo vete, vyhľadávať prvé, posledné slovo vo vete).</w:t>
      </w:r>
    </w:p>
    <w:p w:rsidR="00EF586B" w:rsidRDefault="00EF586B" w:rsidP="002D7584">
      <w:pPr>
        <w:pStyle w:val="Odsekzoznamu"/>
        <w:numPr>
          <w:ilvl w:val="0"/>
          <w:numId w:val="1"/>
        </w:numPr>
        <w:rPr>
          <w:rFonts w:asciiTheme="majorHAnsi" w:hAnsiTheme="majorHAnsi" w:cs="Times New Roman"/>
          <w:i/>
          <w:color w:val="1F497D" w:themeColor="text2"/>
          <w:sz w:val="24"/>
          <w:szCs w:val="24"/>
        </w:rPr>
      </w:pPr>
      <w:r w:rsidRPr="003D7972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Pri odstraňovaní dvojitého(tichého) čítania používame čítanie s okienkom vyrobeným z priesvitnej fólie.</w:t>
      </w:r>
      <w:r w:rsidR="003D7972" w:rsidRPr="003D7972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 Používame ho tak, že text postupne (po slabikách) odkrývame. Keď si dieťa zvykne pohotovo vysloviť vnímané slabiky, okienko už nepoužívame.</w:t>
      </w:r>
    </w:p>
    <w:p w:rsidR="003D7972" w:rsidRDefault="003D7972" w:rsidP="002D7584">
      <w:pPr>
        <w:pStyle w:val="Odsekzoznamu"/>
        <w:numPr>
          <w:ilvl w:val="0"/>
          <w:numId w:val="1"/>
        </w:numPr>
        <w:rPr>
          <w:rFonts w:asciiTheme="majorHAnsi" w:hAnsiTheme="majorHAnsi" w:cs="Times New Roman"/>
          <w:i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i/>
          <w:color w:val="000000" w:themeColor="text1"/>
          <w:sz w:val="24"/>
          <w:szCs w:val="24"/>
        </w:rPr>
        <w:t>Čítanie viet s problémovými slovami, napísaných na papierových pásikoch (vety dopĺňame, obmieňame), čítame aspoň pár viet každodenne.</w:t>
      </w:r>
    </w:p>
    <w:p w:rsidR="003D7972" w:rsidRDefault="003D7972" w:rsidP="002D7584">
      <w:pPr>
        <w:pStyle w:val="Odsekzoznamu"/>
        <w:numPr>
          <w:ilvl w:val="0"/>
          <w:numId w:val="1"/>
        </w:numPr>
        <w:rPr>
          <w:rFonts w:asciiTheme="majorHAnsi" w:hAnsiTheme="majorHAnsi" w:cs="Times New Roman"/>
          <w:i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i/>
          <w:color w:val="000000" w:themeColor="text1"/>
          <w:sz w:val="24"/>
          <w:szCs w:val="24"/>
        </w:rPr>
        <w:t>Prekrývanie spodnej časti písmen (alebo celých slov, aby si dieťa muselo domýšľať text podľa obsahu).</w:t>
      </w:r>
    </w:p>
    <w:p w:rsidR="003D7972" w:rsidRDefault="003D7972" w:rsidP="002D7584">
      <w:pPr>
        <w:pStyle w:val="Odsekzoznamu"/>
        <w:numPr>
          <w:ilvl w:val="0"/>
          <w:numId w:val="1"/>
        </w:numPr>
        <w:rPr>
          <w:rFonts w:asciiTheme="majorHAnsi" w:hAnsiTheme="majorHAnsi" w:cs="Times New Roman"/>
          <w:i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i/>
          <w:color w:val="000000" w:themeColor="text1"/>
          <w:sz w:val="24"/>
          <w:szCs w:val="24"/>
        </w:rPr>
        <w:t>Orientácia v texte – reakcia na pokyny – čítanie prvého, alebo posledného písmena v slovách, popr. prvého, alebo posledného slova vo vete (tretieho slova v druhom riadku...).</w:t>
      </w:r>
    </w:p>
    <w:p w:rsidR="003D7972" w:rsidRDefault="003D7972" w:rsidP="002D7584">
      <w:pPr>
        <w:pStyle w:val="Odsekzoznamu"/>
        <w:numPr>
          <w:ilvl w:val="0"/>
          <w:numId w:val="1"/>
        </w:numPr>
        <w:rPr>
          <w:rFonts w:asciiTheme="majorHAnsi" w:hAnsiTheme="majorHAnsi" w:cs="Times New Roman"/>
          <w:i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i/>
          <w:color w:val="000000" w:themeColor="text1"/>
          <w:sz w:val="24"/>
          <w:szCs w:val="24"/>
        </w:rPr>
        <w:t xml:space="preserve">Rozstrihať stranu časopisu alebo staré pohľadnice, obrázky a poskladať ako </w:t>
      </w:r>
      <w:proofErr w:type="spellStart"/>
      <w:r>
        <w:rPr>
          <w:rFonts w:asciiTheme="majorHAnsi" w:hAnsiTheme="majorHAnsi" w:cs="Times New Roman"/>
          <w:i/>
          <w:color w:val="000000" w:themeColor="text1"/>
          <w:sz w:val="24"/>
          <w:szCs w:val="24"/>
        </w:rPr>
        <w:t>puzzle</w:t>
      </w:r>
      <w:proofErr w:type="spellEnd"/>
      <w:r>
        <w:rPr>
          <w:rFonts w:asciiTheme="majorHAnsi" w:hAnsiTheme="majorHAnsi" w:cs="Times New Roman"/>
          <w:i/>
          <w:color w:val="000000" w:themeColor="text1"/>
          <w:sz w:val="24"/>
          <w:szCs w:val="24"/>
        </w:rPr>
        <w:t>, postupne náročnosť zvyšovať (rozstrihanie na polovicu, na štvrtiny...).</w:t>
      </w:r>
    </w:p>
    <w:p w:rsidR="003D7972" w:rsidRDefault="003D7972" w:rsidP="002D7584">
      <w:pPr>
        <w:pStyle w:val="Odsekzoznamu"/>
        <w:numPr>
          <w:ilvl w:val="0"/>
          <w:numId w:val="1"/>
        </w:numPr>
        <w:rPr>
          <w:rFonts w:asciiTheme="majorHAnsi" w:hAnsiTheme="majorHAnsi" w:cs="Times New Roman"/>
          <w:i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i/>
          <w:color w:val="000000" w:themeColor="text1"/>
          <w:sz w:val="24"/>
          <w:szCs w:val="24"/>
        </w:rPr>
        <w:t>Rozstrihať známy článok z detského časopisu na vety, príp. slová a poskladať časti do pôvodného stavu,</w:t>
      </w:r>
    </w:p>
    <w:p w:rsidR="003D7972" w:rsidRDefault="003D7972" w:rsidP="002D7584">
      <w:pPr>
        <w:pStyle w:val="Odsekzoznamu"/>
        <w:numPr>
          <w:ilvl w:val="0"/>
          <w:numId w:val="1"/>
        </w:numPr>
        <w:rPr>
          <w:rFonts w:asciiTheme="majorHAnsi" w:hAnsiTheme="majorHAnsi" w:cs="Times New Roman"/>
          <w:i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i/>
          <w:color w:val="000000" w:themeColor="text1"/>
          <w:sz w:val="24"/>
          <w:szCs w:val="24"/>
        </w:rPr>
        <w:t>V starých novinách, časopisoch rôznofarebne podčiarkovať osobitne tvrdé a mäkké spoluhlásky (alebo písmená, ktoré si dieťa najviac mýli a zamieňa za iné).</w:t>
      </w:r>
    </w:p>
    <w:p w:rsidR="002A472F" w:rsidRDefault="002A472F" w:rsidP="002D7584">
      <w:pPr>
        <w:pStyle w:val="Odsekzoznamu"/>
        <w:numPr>
          <w:ilvl w:val="0"/>
          <w:numId w:val="1"/>
        </w:numPr>
        <w:rPr>
          <w:rFonts w:asciiTheme="majorHAnsi" w:hAnsiTheme="majorHAnsi" w:cs="Times New Roman"/>
          <w:i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i/>
          <w:color w:val="000000" w:themeColor="text1"/>
          <w:sz w:val="24"/>
          <w:szCs w:val="24"/>
        </w:rPr>
        <w:t>Vyhľadávať a podčiarkovať v texte len tie slová, ktoré sa začínajú na problémové písmená, tie, ktoré si dieťa najčastejšie mýli (v, b, d...).</w:t>
      </w:r>
    </w:p>
    <w:p w:rsidR="002A472F" w:rsidRDefault="002A472F" w:rsidP="002D7584">
      <w:pPr>
        <w:pStyle w:val="Odsekzoznamu"/>
        <w:numPr>
          <w:ilvl w:val="0"/>
          <w:numId w:val="1"/>
        </w:numPr>
        <w:rPr>
          <w:rFonts w:asciiTheme="majorHAnsi" w:hAnsiTheme="majorHAnsi" w:cs="Times New Roman"/>
          <w:i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i/>
          <w:color w:val="000000" w:themeColor="text1"/>
          <w:sz w:val="24"/>
          <w:szCs w:val="24"/>
        </w:rPr>
        <w:t>Rozoznávať rôzne zvuky bez zrakovej opory, zdroje zvuku.</w:t>
      </w:r>
    </w:p>
    <w:p w:rsidR="002A472F" w:rsidRDefault="002A472F" w:rsidP="002D7584">
      <w:pPr>
        <w:pStyle w:val="Odsekzoznamu"/>
        <w:numPr>
          <w:ilvl w:val="0"/>
          <w:numId w:val="1"/>
        </w:numPr>
        <w:rPr>
          <w:rFonts w:asciiTheme="majorHAnsi" w:hAnsiTheme="majorHAnsi" w:cs="Times New Roman"/>
          <w:i/>
          <w:color w:val="000000" w:themeColor="text1"/>
          <w:sz w:val="24"/>
          <w:szCs w:val="24"/>
        </w:rPr>
      </w:pPr>
      <w:proofErr w:type="spellStart"/>
      <w:r>
        <w:rPr>
          <w:rFonts w:asciiTheme="majorHAnsi" w:hAnsiTheme="majorHAnsi" w:cs="Times New Roman"/>
          <w:i/>
          <w:color w:val="000000" w:themeColor="text1"/>
          <w:sz w:val="24"/>
          <w:szCs w:val="24"/>
        </w:rPr>
        <w:t>Rytmizácia</w:t>
      </w:r>
      <w:proofErr w:type="spellEnd"/>
      <w:r>
        <w:rPr>
          <w:rFonts w:asciiTheme="majorHAnsi" w:hAnsiTheme="majorHAnsi" w:cs="Times New Roman"/>
          <w:i/>
          <w:color w:val="000000" w:themeColor="text1"/>
          <w:sz w:val="24"/>
          <w:szCs w:val="24"/>
        </w:rPr>
        <w:t xml:space="preserve"> básní, piesní (tlieskaním, plieskaním po kolenách, vydupávaním, vyklopkávaním...).</w:t>
      </w:r>
    </w:p>
    <w:p w:rsidR="002A472F" w:rsidRDefault="002A472F" w:rsidP="002D7584">
      <w:pPr>
        <w:pStyle w:val="Odsekzoznamu"/>
        <w:numPr>
          <w:ilvl w:val="0"/>
          <w:numId w:val="1"/>
        </w:numPr>
        <w:rPr>
          <w:rFonts w:asciiTheme="majorHAnsi" w:hAnsiTheme="majorHAnsi" w:cs="Times New Roman"/>
          <w:i/>
          <w:color w:val="000000" w:themeColor="text1"/>
          <w:sz w:val="24"/>
          <w:szCs w:val="24"/>
        </w:rPr>
      </w:pPr>
      <w:r w:rsidRPr="00822091">
        <w:rPr>
          <w:rFonts w:asciiTheme="majorHAnsi" w:hAnsiTheme="majorHAnsi" w:cs="Times New Roman"/>
          <w:i/>
          <w:color w:val="1F497D" w:themeColor="text2"/>
          <w:sz w:val="24"/>
          <w:szCs w:val="24"/>
        </w:rPr>
        <w:lastRenderedPageBreak/>
        <w:t xml:space="preserve">Sluchová analýza </w:t>
      </w:r>
      <w:r>
        <w:rPr>
          <w:rFonts w:asciiTheme="majorHAnsi" w:hAnsiTheme="majorHAnsi" w:cs="Times New Roman"/>
          <w:i/>
          <w:color w:val="000000" w:themeColor="text1"/>
          <w:sz w:val="24"/>
          <w:szCs w:val="24"/>
        </w:rPr>
        <w:t xml:space="preserve">(rozklad slov na hlásky), </w:t>
      </w:r>
      <w:r w:rsidRPr="00822091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sluchová syntéza </w:t>
      </w:r>
      <w:r>
        <w:rPr>
          <w:rFonts w:asciiTheme="majorHAnsi" w:hAnsiTheme="majorHAnsi" w:cs="Times New Roman"/>
          <w:i/>
          <w:color w:val="000000" w:themeColor="text1"/>
          <w:sz w:val="24"/>
          <w:szCs w:val="24"/>
        </w:rPr>
        <w:t>(spájanie hlások do slov) – trénujte ústne, písomne, skladajte slová z rozstrihaných písmen, zamerajte sa na slová so zhlukom spoluhlások a na menej frekventované slová.</w:t>
      </w:r>
    </w:p>
    <w:p w:rsidR="002A472F" w:rsidRDefault="002A472F" w:rsidP="002D7584">
      <w:pPr>
        <w:pStyle w:val="Odsekzoznamu"/>
        <w:numPr>
          <w:ilvl w:val="0"/>
          <w:numId w:val="1"/>
        </w:numPr>
        <w:rPr>
          <w:rFonts w:asciiTheme="majorHAnsi" w:hAnsiTheme="majorHAnsi" w:cs="Times New Roman"/>
          <w:i/>
          <w:sz w:val="24"/>
          <w:szCs w:val="24"/>
        </w:rPr>
      </w:pPr>
      <w:r w:rsidRPr="002A472F">
        <w:rPr>
          <w:rFonts w:asciiTheme="majorHAnsi" w:hAnsiTheme="majorHAnsi" w:cs="Times New Roman"/>
          <w:i/>
          <w:sz w:val="24"/>
          <w:szCs w:val="24"/>
        </w:rPr>
        <w:t>P</w:t>
      </w:r>
      <w:r>
        <w:rPr>
          <w:rFonts w:asciiTheme="majorHAnsi" w:hAnsiTheme="majorHAnsi" w:cs="Times New Roman"/>
          <w:i/>
          <w:sz w:val="24"/>
          <w:szCs w:val="24"/>
        </w:rPr>
        <w:t>ri prechádzke menovať rôzne predmety v okolí a pohotovo určovať ich polohu napravo, či naľavo v smere chôdze.</w:t>
      </w:r>
    </w:p>
    <w:p w:rsidR="002A472F" w:rsidRPr="00822091" w:rsidRDefault="002A472F" w:rsidP="002D7584">
      <w:pPr>
        <w:pStyle w:val="Odsekzoznamu"/>
        <w:numPr>
          <w:ilvl w:val="0"/>
          <w:numId w:val="1"/>
        </w:numPr>
        <w:rPr>
          <w:rFonts w:asciiTheme="majorHAnsi" w:hAnsiTheme="majorHAnsi" w:cs="Times New Roman"/>
          <w:i/>
          <w:color w:val="1F497D" w:themeColor="text2"/>
          <w:sz w:val="24"/>
          <w:szCs w:val="24"/>
        </w:rPr>
      </w:pPr>
      <w:r w:rsidRPr="00822091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Hádanky na rozvoj sluchového rozlišovania – hovoríme dieťaťu dvojice slov a dieťa určuje, či sú, alebo nie sú rovnaké (začíname slabikami</w:t>
      </w:r>
      <w:r w:rsidR="00822091" w:rsidRPr="00822091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, pridávame jednoslabičné slová dym – dom, dom – dom, pes – pec, pes –pes...).</w:t>
      </w:r>
    </w:p>
    <w:p w:rsidR="00822091" w:rsidRDefault="00822091" w:rsidP="002D7584">
      <w:pPr>
        <w:pStyle w:val="Odsekzoznamu"/>
        <w:numPr>
          <w:ilvl w:val="0"/>
          <w:numId w:val="1"/>
        </w:numPr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Opakovane čítať krátke zmysluplné vety, získavať čitateľské zručnosti.</w:t>
      </w:r>
    </w:p>
    <w:p w:rsidR="00822091" w:rsidRPr="00822091" w:rsidRDefault="00822091" w:rsidP="002D7584">
      <w:pPr>
        <w:pStyle w:val="Odsekzoznamu"/>
        <w:numPr>
          <w:ilvl w:val="0"/>
          <w:numId w:val="1"/>
        </w:numPr>
        <w:rPr>
          <w:rFonts w:asciiTheme="majorHAnsi" w:hAnsiTheme="majorHAnsi" w:cs="Times New Roman"/>
          <w:i/>
          <w:color w:val="1F497D" w:themeColor="text2"/>
          <w:sz w:val="24"/>
          <w:szCs w:val="24"/>
        </w:rPr>
      </w:pPr>
      <w:proofErr w:type="spellStart"/>
      <w:r w:rsidRPr="00822091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Grafomotorické</w:t>
      </w:r>
      <w:proofErr w:type="spellEnd"/>
      <w:r w:rsidRPr="00822091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 cvičenia začíname robiť od najjednoduchších tvarov ku zložitejším, ak používame predmety, tak postupujeme od najväčších k najmenším. Ak napríklad maľujeme, tak najprv „maľujeme“ na baliaci papier, hubou, mokrým štetcom na tabuľu, kriedami, vodovými farbami, temperovými farbami, pastelkami. Dôsledné obťahovanie línií, dôsledné vyfarbovanie. Zadávať „ kreslený, logopedický diktát“ (nakresli v pravo </w:t>
      </w:r>
      <w:r>
        <w:rPr>
          <w:rFonts w:asciiTheme="majorHAnsi" w:hAnsiTheme="majorHAnsi" w:cs="Times New Roman"/>
          <w:i/>
          <w:color w:val="1F497D" w:themeColor="text2"/>
          <w:sz w:val="24"/>
          <w:szCs w:val="24"/>
        </w:rPr>
        <w:t>hore slnko, vedľa slnka</w:t>
      </w:r>
      <w:r w:rsidRPr="00822091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 tri oblaky od najväčšieho po najmenší, do stredu domček...).</w:t>
      </w:r>
    </w:p>
    <w:p w:rsidR="00822091" w:rsidRPr="00822091" w:rsidRDefault="00822091" w:rsidP="002D7584">
      <w:pPr>
        <w:pStyle w:val="Odsekzoznamu"/>
        <w:numPr>
          <w:ilvl w:val="0"/>
          <w:numId w:val="1"/>
        </w:numPr>
        <w:rPr>
          <w:rFonts w:asciiTheme="majorHAnsi" w:hAnsiTheme="majorHAnsi" w:cs="Times New Roman"/>
          <w:i/>
          <w:color w:val="1F497D" w:themeColor="text2"/>
          <w:sz w:val="24"/>
          <w:szCs w:val="24"/>
        </w:rPr>
      </w:pPr>
      <w:r w:rsidRPr="00822091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Pri nácviku písma je potrebné trvať na okamžitom používaní diakritických znamienok, pri písaní používať riadkované zošity s vyznačenými </w:t>
      </w:r>
      <w:proofErr w:type="spellStart"/>
      <w:r w:rsidRPr="00822091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medziriadkami</w:t>
      </w:r>
      <w:proofErr w:type="spellEnd"/>
      <w:r w:rsidRPr="00822091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 pre malé písmená, popr. písmená </w:t>
      </w:r>
      <w:proofErr w:type="spellStart"/>
      <w:r w:rsidRPr="00822091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vybodkovávať</w:t>
      </w:r>
      <w:proofErr w:type="spellEnd"/>
      <w:r w:rsidRPr="00822091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, pri zrkadlovom písaní písať do stĺpčekov.</w:t>
      </w:r>
    </w:p>
    <w:p w:rsidR="00822091" w:rsidRDefault="00EE1F28" w:rsidP="002D7584">
      <w:pPr>
        <w:pStyle w:val="Odsekzoznamu"/>
        <w:numPr>
          <w:ilvl w:val="0"/>
          <w:numId w:val="1"/>
        </w:numPr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Zadávať úlohy na odpis, prepis, diktáty písmen, slabík, slov, viet. Opakované odpisy problémových slov rôznofarebne.</w:t>
      </w:r>
    </w:p>
    <w:p w:rsidR="00EE1F28" w:rsidRDefault="00EE1F28" w:rsidP="002D7584">
      <w:pPr>
        <w:pStyle w:val="Odsekzoznamu"/>
        <w:numPr>
          <w:ilvl w:val="0"/>
          <w:numId w:val="1"/>
        </w:numPr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 xml:space="preserve">Vydržíš? (2 minúty sa sústrediť na </w:t>
      </w:r>
      <w:proofErr w:type="spellStart"/>
      <w:r>
        <w:rPr>
          <w:rFonts w:asciiTheme="majorHAnsi" w:hAnsiTheme="majorHAnsi" w:cs="Times New Roman"/>
          <w:i/>
          <w:sz w:val="24"/>
          <w:szCs w:val="24"/>
        </w:rPr>
        <w:t>ľubovolný</w:t>
      </w:r>
      <w:proofErr w:type="spellEnd"/>
      <w:r>
        <w:rPr>
          <w:rFonts w:asciiTheme="majorHAnsi" w:hAnsiTheme="majorHAnsi" w:cs="Times New Roman"/>
          <w:i/>
          <w:sz w:val="24"/>
          <w:szCs w:val="24"/>
        </w:rPr>
        <w:t xml:space="preserve"> bod na určenom mieste).</w:t>
      </w:r>
    </w:p>
    <w:p w:rsidR="00EE1F28" w:rsidRPr="002A472F" w:rsidRDefault="00EE1F28" w:rsidP="00EE1F28">
      <w:pPr>
        <w:pStyle w:val="Odsekzoznamu"/>
        <w:rPr>
          <w:rFonts w:asciiTheme="majorHAnsi" w:hAnsiTheme="majorHAnsi" w:cs="Times New Roman"/>
          <w:i/>
          <w:sz w:val="24"/>
          <w:szCs w:val="24"/>
        </w:rPr>
      </w:pPr>
    </w:p>
    <w:p w:rsidR="002A472F" w:rsidRPr="002A472F" w:rsidRDefault="002A472F" w:rsidP="002A472F">
      <w:pPr>
        <w:rPr>
          <w:rFonts w:asciiTheme="majorHAnsi" w:hAnsiTheme="majorHAnsi" w:cs="Times New Roman"/>
          <w:i/>
          <w:color w:val="000000" w:themeColor="text1"/>
          <w:sz w:val="24"/>
          <w:szCs w:val="24"/>
        </w:rPr>
      </w:pPr>
    </w:p>
    <w:p w:rsidR="00043952" w:rsidRPr="00372169" w:rsidRDefault="00043952" w:rsidP="00372169">
      <w:pPr>
        <w:rPr>
          <w:rFonts w:asciiTheme="majorHAnsi" w:hAnsiTheme="majorHAnsi" w:cs="Times New Roman"/>
          <w:i/>
          <w:sz w:val="24"/>
          <w:szCs w:val="24"/>
        </w:rPr>
      </w:pPr>
    </w:p>
    <w:p w:rsidR="00BF05AF" w:rsidRPr="00CA736B" w:rsidRDefault="00BF05AF" w:rsidP="00BF05AF">
      <w:pPr>
        <w:pStyle w:val="Odsekzoznamu"/>
        <w:rPr>
          <w:rFonts w:asciiTheme="majorHAnsi" w:hAnsiTheme="majorHAnsi" w:cs="Times New Roman"/>
          <w:i/>
          <w:sz w:val="24"/>
          <w:szCs w:val="24"/>
        </w:rPr>
      </w:pPr>
    </w:p>
    <w:p w:rsidR="003409E9" w:rsidRPr="003409E9" w:rsidRDefault="003409E9" w:rsidP="003409E9">
      <w:pPr>
        <w:pStyle w:val="Odsekzoznamu"/>
        <w:numPr>
          <w:ilvl w:val="0"/>
          <w:numId w:val="1"/>
        </w:numPr>
        <w:rPr>
          <w:color w:val="FFFFFF" w:themeColor="background1"/>
          <w:sz w:val="28"/>
          <w:szCs w:val="28"/>
        </w:rPr>
      </w:pPr>
    </w:p>
    <w:sectPr w:rsidR="003409E9" w:rsidRPr="00340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98A"/>
    <w:multiLevelType w:val="hybridMultilevel"/>
    <w:tmpl w:val="ACFCC3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E9"/>
    <w:rsid w:val="00043952"/>
    <w:rsid w:val="002A472F"/>
    <w:rsid w:val="002D7584"/>
    <w:rsid w:val="003409E9"/>
    <w:rsid w:val="00372169"/>
    <w:rsid w:val="003D7972"/>
    <w:rsid w:val="006B158A"/>
    <w:rsid w:val="00822091"/>
    <w:rsid w:val="009118D3"/>
    <w:rsid w:val="00BD3AEF"/>
    <w:rsid w:val="00BF05AF"/>
    <w:rsid w:val="00C9408A"/>
    <w:rsid w:val="00CA736B"/>
    <w:rsid w:val="00EE1F28"/>
    <w:rsid w:val="00EF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0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0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2016-10-26T06:39:00Z</dcterms:created>
  <dcterms:modified xsi:type="dcterms:W3CDTF">2016-10-26T06:39:00Z</dcterms:modified>
</cp:coreProperties>
</file>